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E6" w:rsidRPr="00581718" w:rsidRDefault="00581718" w:rsidP="00507CE6">
      <w:pPr>
        <w:textAlignment w:val="top"/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</w:pPr>
      <w:r w:rsidRPr="00581718">
        <w:rPr>
          <w:rFonts w:ascii="Helvetica" w:eastAsia="Times New Roman" w:hAnsi="Helvetica" w:cs="Times New Roman"/>
          <w:b/>
          <w:color w:val="363636"/>
          <w:sz w:val="22"/>
          <w:szCs w:val="20"/>
          <w:lang w:eastAsia="es-ES_tradnl"/>
        </w:rPr>
        <w:t>BASES Y CONDICIONES</w:t>
      </w:r>
      <w:r w:rsidR="00507CE6" w:rsidRPr="00581718">
        <w:rPr>
          <w:rFonts w:ascii="Helvetica" w:eastAsia="Times New Roman" w:hAnsi="Helvetica" w:cs="Times New Roman"/>
          <w:b/>
          <w:color w:val="363636"/>
          <w:sz w:val="22"/>
          <w:szCs w:val="20"/>
          <w:lang w:eastAsia="es-ES_tradnl"/>
        </w:rPr>
        <w:t xml:space="preserve"> DE PARTICIPACIÓN EN EL CONCURSO #</w:t>
      </w:r>
      <w:proofErr w:type="spellStart"/>
      <w:r w:rsidR="00764356">
        <w:rPr>
          <w:rFonts w:ascii="Helvetica" w:eastAsia="Times New Roman" w:hAnsi="Helvetica" w:cs="Times New Roman"/>
          <w:b/>
          <w:color w:val="363636"/>
          <w:sz w:val="22"/>
          <w:szCs w:val="20"/>
          <w:lang w:eastAsia="es-ES_tradnl"/>
        </w:rPr>
        <w:t>Concu</w:t>
      </w:r>
      <w:r w:rsidR="002560E6">
        <w:rPr>
          <w:rFonts w:ascii="Helvetica" w:eastAsia="Times New Roman" w:hAnsi="Helvetica" w:cs="Times New Roman"/>
          <w:b/>
          <w:color w:val="363636"/>
          <w:sz w:val="22"/>
          <w:szCs w:val="20"/>
          <w:lang w:eastAsia="es-ES_tradnl"/>
        </w:rPr>
        <w:t>r</w:t>
      </w:r>
      <w:r w:rsidR="00764356">
        <w:rPr>
          <w:rFonts w:ascii="Helvetica" w:eastAsia="Times New Roman" w:hAnsi="Helvetica" w:cs="Times New Roman"/>
          <w:b/>
          <w:color w:val="363636"/>
          <w:sz w:val="22"/>
          <w:szCs w:val="20"/>
          <w:lang w:eastAsia="es-ES_tradnl"/>
        </w:rPr>
        <w:t>soHalloween</w:t>
      </w:r>
      <w:proofErr w:type="spellEnd"/>
      <w:r w:rsidR="00507CE6" w:rsidRPr="00581718">
        <w:rPr>
          <w:rFonts w:ascii="Helvetica" w:eastAsia="Times New Roman" w:hAnsi="Helvetica" w:cs="Times New Roman"/>
          <w:b/>
          <w:color w:val="363636"/>
          <w:sz w:val="22"/>
          <w:szCs w:val="20"/>
          <w:lang w:eastAsia="es-ES_tradnl"/>
        </w:rPr>
        <w:t xml:space="preserve"> </w:t>
      </w:r>
      <w:r w:rsidR="00B57DDB">
        <w:rPr>
          <w:rFonts w:ascii="Helvetica" w:eastAsia="Times New Roman" w:hAnsi="Helvetica" w:cs="Times New Roman"/>
          <w:b/>
          <w:color w:val="363636"/>
          <w:sz w:val="22"/>
          <w:szCs w:val="20"/>
          <w:lang w:eastAsia="es-ES_tradnl"/>
        </w:rPr>
        <w:t>en Instagram</w:t>
      </w:r>
      <w:r w:rsidR="00507CE6" w:rsidRPr="00581718">
        <w:rPr>
          <w:rFonts w:ascii="Helvetica" w:eastAsia="Times New Roman" w:hAnsi="Helvetica" w:cs="Times New Roman"/>
          <w:b/>
          <w:color w:val="363636"/>
          <w:sz w:val="22"/>
          <w:szCs w:val="20"/>
          <w:lang w:eastAsia="es-ES_tradnl"/>
        </w:rPr>
        <w:br/>
      </w:r>
      <w:bookmarkStart w:id="0" w:name="_GoBack"/>
      <w:bookmarkEnd w:id="0"/>
      <w:r w:rsidR="00507CE6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br/>
      </w:r>
    </w:p>
    <w:p w:rsidR="00E1161A" w:rsidRPr="00581718" w:rsidRDefault="00581718" w:rsidP="00507CE6">
      <w:pPr>
        <w:textAlignment w:val="top"/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</w:pPr>
      <w:r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1</w:t>
      </w:r>
      <w:r w:rsidR="009E0E17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.-FECHA DE SORTEO</w:t>
      </w:r>
    </w:p>
    <w:p w:rsidR="00E1161A" w:rsidRDefault="00E1161A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764356" w:rsidRDefault="00507CE6" w:rsidP="0076435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El </w:t>
      </w:r>
      <w:r w:rsidR="00E1161A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sorteo</w:t>
      </w:r>
      <w:r w:rsidR="00C8178B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de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2 entradas de cine más una cena/comida (para dos personas)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se </w:t>
      </w:r>
      <w:r w:rsidR="00E1161A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realizará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el día 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30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de </w:t>
      </w: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octubre</w:t>
      </w:r>
      <w:r w:rsidR="00581718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de 2019</w:t>
      </w:r>
      <w:r w:rsidR="009E0E17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,</w:t>
      </w: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</w:t>
      </w:r>
      <w:r w:rsidR="009E0E17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día 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la fiesta de Halloween de los residentes.</w:t>
      </w:r>
    </w:p>
    <w:p w:rsidR="00E1161A" w:rsidRPr="00581718" w:rsidRDefault="00581718" w:rsidP="00507CE6">
      <w:pPr>
        <w:textAlignment w:val="top"/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2</w:t>
      </w:r>
      <w:r w:rsidR="00507CE6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.- REQUISITOS DE PARTICIPACIÓN</w:t>
      </w:r>
    </w:p>
    <w:p w:rsidR="00E1161A" w:rsidRDefault="00E1161A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764356" w:rsidRPr="00764356" w:rsidRDefault="00507CE6" w:rsidP="0076435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Los requisitos de participación serán los siguientes:</w:t>
      </w:r>
    </w:p>
    <w:p w:rsidR="00813944" w:rsidRDefault="00813944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E1161A" w:rsidRDefault="00813944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- 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Ser residente de la RUCAB.</w:t>
      </w:r>
    </w:p>
    <w:p w:rsidR="00581718" w:rsidRDefault="00581718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3</w:t>
      </w:r>
      <w:r w:rsidR="00507CE6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. MEC</w:t>
      </w:r>
      <w:r w:rsidR="002A5DE5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Á</w:t>
      </w:r>
      <w:r w:rsidR="00507CE6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NICA DE LA PROMOCIÓN</w:t>
      </w:r>
    </w:p>
    <w:p w:rsidR="00C8178B" w:rsidRDefault="00507CE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 xml:space="preserve">1. 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Realizar una foto de temática Halloween: zonas de miedo de la RUCAB, simulación de escena terrorífica, personas disfrazadas….</w:t>
      </w:r>
    </w:p>
    <w:p w:rsidR="00C8178B" w:rsidRDefault="00C8178B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C8178B" w:rsidRDefault="00C8178B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2. 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Mandar la foto por correo electrónico: </w:t>
      </w:r>
      <w:hyperlink r:id="rId5" w:history="1">
        <w:r w:rsidR="00764356" w:rsidRPr="00512B98">
          <w:rPr>
            <w:rStyle w:val="Hipervnculo"/>
            <w:rFonts w:ascii="Helvetica" w:eastAsia="Times New Roman" w:hAnsi="Helvetica" w:cs="Times New Roman"/>
            <w:sz w:val="20"/>
            <w:szCs w:val="20"/>
            <w:lang w:eastAsia="es-ES_tradnl"/>
          </w:rPr>
          <w:t>info@residenciarucab.es</w:t>
        </w:r>
      </w:hyperlink>
    </w:p>
    <w:p w:rsidR="00764356" w:rsidRDefault="0076435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C8178B" w:rsidRDefault="00C8178B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3. 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Dar el consentimiento de publicación de la foto en las redes sociales de la RUCAB.</w:t>
      </w:r>
    </w:p>
    <w:p w:rsidR="00C8178B" w:rsidRDefault="00C8178B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C8178B" w:rsidRDefault="00C8178B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4. 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Solo se admite una fotografía por persona.</w:t>
      </w:r>
    </w:p>
    <w:p w:rsidR="00764356" w:rsidRDefault="0076435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B57DDB" w:rsidRDefault="00C8178B" w:rsidP="00E1161A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5. 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Enviar la fotografía en el plazo indicado. Del 15 al 30 de octubre de 2019.</w:t>
      </w:r>
    </w:p>
    <w:p w:rsidR="00B57DDB" w:rsidRDefault="00B57DDB" w:rsidP="00E1161A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813944" w:rsidRPr="00764356" w:rsidRDefault="00B57DDB" w:rsidP="00E1161A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6. Las dos fotografías que más ‘Me gusta’ en Instagram tenga, ¡GANA!</w:t>
      </w:r>
      <w:r w:rsidR="00507CE6"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507CE6"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581718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4</w:t>
      </w:r>
      <w:r w:rsidR="00507CE6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.- CONDICIONES DE LA PROMOCIÓN Y PREMIOS</w:t>
      </w:r>
    </w:p>
    <w:p w:rsidR="00764356" w:rsidRDefault="00507CE6" w:rsidP="00E1161A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 xml:space="preserve">El premio consiste en </w:t>
      </w:r>
      <w:r w:rsidR="006367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el sorteo de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dos entradas de cine más dos cenas o comida (para dos personas) los dos ganadores podrán elegir a la persona con la que quieren ir</w:t>
      </w:r>
      <w:r w:rsidR="006367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.</w:t>
      </w:r>
      <w:r w:rsidR="00E1161A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</w:t>
      </w:r>
    </w:p>
    <w:p w:rsidR="00813944" w:rsidRDefault="00507CE6" w:rsidP="00E1161A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>La fecha de di</w:t>
      </w:r>
      <w:r w:rsidR="00813944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sfrute del premio es desde el</w:t>
      </w:r>
      <w:r w:rsidR="0076435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1 de noviembre hasta el 30</w:t>
      </w:r>
      <w:r w:rsidR="00B57DDB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de junio de 2020.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>En cualquier caso, la selección de la fecha de disfrute del premio quedará supeditada a la disponibilidad y al acuerdo previo con la organización</w:t>
      </w:r>
      <w:r w:rsidR="00B57DDB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.</w:t>
      </w:r>
    </w:p>
    <w:p w:rsidR="00813944" w:rsidRDefault="00813944" w:rsidP="00E1161A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7D0B5B" w:rsidRDefault="00813944" w:rsidP="00E1161A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En ningún caso la organización se hará responsable de la imposibilidad del disfrute del </w:t>
      </w:r>
      <w:r w:rsidR="00B57DDB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premio </w:t>
      </w: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por causas ajenas a la misma.</w:t>
      </w:r>
    </w:p>
    <w:p w:rsidR="006367E6" w:rsidRPr="00581718" w:rsidRDefault="00507CE6" w:rsidP="00E1161A">
      <w:pPr>
        <w:textAlignment w:val="top"/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581718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5</w:t>
      </w:r>
      <w:r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. SELECCIÓN DE GANADOR Y COMUNICACIÓN DEL PREMIO</w:t>
      </w:r>
    </w:p>
    <w:p w:rsidR="006367E6" w:rsidRDefault="006367E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813944" w:rsidRDefault="00813944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581718" w:rsidRPr="00581718" w:rsidRDefault="00813944" w:rsidP="00507CE6">
      <w:pPr>
        <w:textAlignment w:val="top"/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</w:pP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En el momento de anunciar los ganadores,</w:t>
      </w:r>
      <w:r w:rsidR="00C8178B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el </w:t>
      </w:r>
      <w:r w:rsidR="00B57DDB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31</w:t>
      </w:r>
      <w:r w:rsidR="00C8178B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de octubre,</w:t>
      </w:r>
      <w:r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</w:t>
      </w:r>
      <w:r w:rsidR="00B57DDB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en la fiesta de Halloween de los residentes.</w:t>
      </w:r>
      <w:r w:rsidR="00507CE6"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6367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Los encargados de supervisar el sorteo y llevarlo a cabo serán responsables de la organización de Ibercaja, Fundación CB y RUCAB.</w:t>
      </w:r>
      <w:r w:rsidR="00507CE6"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507CE6"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507CE6"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581718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6</w:t>
      </w:r>
      <w:r w:rsidR="00507CE6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.- DESCALIFICACIONES Y PENALIZACIONES</w:t>
      </w:r>
    </w:p>
    <w:p w:rsidR="00581718" w:rsidRPr="00581718" w:rsidRDefault="00507CE6" w:rsidP="00507CE6">
      <w:pPr>
        <w:textAlignment w:val="top"/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>Si se evi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denciase que cualquiera de los 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articipantes no cumple con los requisitos exigidos en 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lastRenderedPageBreak/>
        <w:t>las Bases, o los datos proporcionados para participar no fueran válidos, su participación se considerará nula y quedarán a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utomáticamente excluidos 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perdiendo todo derecho sobre los premios otorgados en virtud de esta 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romoción.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581718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7</w:t>
      </w:r>
      <w:r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.-EXONERACIÓN DE RESPONSABILIDAD</w:t>
      </w:r>
    </w:p>
    <w:p w:rsidR="00925292" w:rsidRDefault="00507CE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>A título enunciativo, pero no limitativo, no nos responsabilizamos de las posibles pérdidas, robos, retrasos o cualquiera otra circunstancia imputable a terceros que puedan afecta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r al desarrollo de la presente 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romoción, así como tampoco nos responsabilizamos del us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o que haga el 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articipante respecto 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del premio que obtenga de esta 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romoción.</w:t>
      </w:r>
    </w:p>
    <w:p w:rsidR="00581718" w:rsidRDefault="00507CE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 xml:space="preserve">No asumimos la responsabilidad en casos de fuerza mayor o caso fortuito que pudieran impedir la realización de la 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romoción o el disfrute total o parcial del premio.</w:t>
      </w:r>
    </w:p>
    <w:p w:rsidR="00581718" w:rsidRDefault="00581718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</w:p>
    <w:p w:rsidR="00581718" w:rsidRPr="00581718" w:rsidRDefault="00507CE6" w:rsidP="00507CE6">
      <w:pPr>
        <w:textAlignment w:val="top"/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</w:r>
      <w:r w:rsidR="00581718"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8</w:t>
      </w:r>
      <w:r w:rsidRPr="00581718">
        <w:rPr>
          <w:rFonts w:ascii="Helvetica" w:eastAsia="Times New Roman" w:hAnsi="Helvetica" w:cs="Times New Roman"/>
          <w:b/>
          <w:color w:val="363636"/>
          <w:sz w:val="20"/>
          <w:szCs w:val="20"/>
          <w:lang w:eastAsia="es-ES_tradnl"/>
        </w:rPr>
        <w:t>.- CAMBIOS Y ACEPTACIÓN DE LAS BASES</w:t>
      </w:r>
    </w:p>
    <w:p w:rsidR="00925292" w:rsidRDefault="00507CE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>Nos reservamos el derecho de modificar o am</w:t>
      </w:r>
      <w:r w:rsidR="00611957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pliar estas bases promocionales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en la medida que no perjudique o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 menoscabe los derechos de los 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articipantes en la 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romoción.</w:t>
      </w:r>
    </w:p>
    <w:p w:rsidR="00925292" w:rsidRDefault="00507CE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>El mero hecho de particip</w:t>
      </w:r>
      <w:r w:rsidR="00925292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ar en el sorteo implica que el p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articipante acepta totalment</w:t>
      </w:r>
      <w:r w:rsidR="00581718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>e las condiciones de estas Bases</w:t>
      </w: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t xml:space="preserve">. </w:t>
      </w:r>
    </w:p>
    <w:p w:rsidR="00507CE6" w:rsidRPr="00507CE6" w:rsidRDefault="00507CE6" w:rsidP="00507CE6">
      <w:pPr>
        <w:textAlignment w:val="top"/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</w:pPr>
      <w:r w:rsidRPr="00507CE6">
        <w:rPr>
          <w:rFonts w:ascii="Helvetica" w:eastAsia="Times New Roman" w:hAnsi="Helvetica" w:cs="Times New Roman"/>
          <w:color w:val="363636"/>
          <w:sz w:val="20"/>
          <w:szCs w:val="20"/>
          <w:lang w:eastAsia="es-ES_tradnl"/>
        </w:rPr>
        <w:br/>
        <w:t>El incumplimiento de estas bases por parte del participante, determinará su inmediata descalificación.</w:t>
      </w:r>
    </w:p>
    <w:p w:rsidR="00CD586D" w:rsidRDefault="00CD586D"/>
    <w:sectPr w:rsidR="00CD586D" w:rsidSect="00EE05E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2A2"/>
    <w:multiLevelType w:val="hybridMultilevel"/>
    <w:tmpl w:val="BBEAB80E"/>
    <w:lvl w:ilvl="0" w:tplc="A9E8B808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62FD"/>
    <w:multiLevelType w:val="hybridMultilevel"/>
    <w:tmpl w:val="AE22F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3EC"/>
    <w:multiLevelType w:val="hybridMultilevel"/>
    <w:tmpl w:val="C15EEE82"/>
    <w:lvl w:ilvl="0" w:tplc="4136416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72632"/>
    <w:multiLevelType w:val="hybridMultilevel"/>
    <w:tmpl w:val="AD66CB46"/>
    <w:lvl w:ilvl="0" w:tplc="743488AC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6D75"/>
    <w:multiLevelType w:val="hybridMultilevel"/>
    <w:tmpl w:val="6E12297E"/>
    <w:lvl w:ilvl="0" w:tplc="83EC85B2">
      <w:start w:val="4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E3"/>
    <w:rsid w:val="002560E6"/>
    <w:rsid w:val="002A5DE5"/>
    <w:rsid w:val="00413CE3"/>
    <w:rsid w:val="00507CE6"/>
    <w:rsid w:val="0053760B"/>
    <w:rsid w:val="00581718"/>
    <w:rsid w:val="00611957"/>
    <w:rsid w:val="006367E6"/>
    <w:rsid w:val="00764356"/>
    <w:rsid w:val="007D0B5B"/>
    <w:rsid w:val="00813944"/>
    <w:rsid w:val="008F78C6"/>
    <w:rsid w:val="00925292"/>
    <w:rsid w:val="0096358C"/>
    <w:rsid w:val="009E0E17"/>
    <w:rsid w:val="00B57DDB"/>
    <w:rsid w:val="00B90FB1"/>
    <w:rsid w:val="00C773B1"/>
    <w:rsid w:val="00C8178B"/>
    <w:rsid w:val="00CD586D"/>
    <w:rsid w:val="00E1161A"/>
    <w:rsid w:val="00EE05E3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997"/>
  <w15:chartTrackingRefBased/>
  <w15:docId w15:val="{36D521E5-DF33-ED47-9B20-5D021E17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C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0B5B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E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E1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643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sidenciaruca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2019-10-09T07:34:00Z</cp:lastPrinted>
  <dcterms:created xsi:type="dcterms:W3CDTF">2019-10-11T12:01:00Z</dcterms:created>
  <dcterms:modified xsi:type="dcterms:W3CDTF">2019-10-11T12:05:00Z</dcterms:modified>
</cp:coreProperties>
</file>